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2C" w:rsidRDefault="00E17E2C" w:rsidP="006C19D6">
      <w:pPr>
        <w:shd w:val="clear" w:color="auto" w:fill="D9D9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Organizing a School Crisis Response</w:t>
      </w:r>
    </w:p>
    <w:p w:rsidR="00E17E2C" w:rsidRPr="00FD7E54" w:rsidRDefault="00E17E2C" w:rsidP="00E17E2C">
      <w:pPr>
        <w:pStyle w:val="NoSpacing"/>
        <w:shd w:val="clear" w:color="auto" w:fill="F2F2F2"/>
        <w:rPr>
          <w:b/>
          <w:sz w:val="24"/>
          <w:szCs w:val="24"/>
        </w:rPr>
      </w:pPr>
      <w:r w:rsidRPr="00FD7E54">
        <w:rPr>
          <w:b/>
          <w:sz w:val="24"/>
          <w:szCs w:val="24"/>
        </w:rPr>
        <w:t>Initial School Preparedness:</w:t>
      </w:r>
    </w:p>
    <w:p w:rsidR="00E17E2C" w:rsidRPr="00FD7E54" w:rsidRDefault="00E17E2C" w:rsidP="00E17E2C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D7E54">
        <w:rPr>
          <w:sz w:val="24"/>
          <w:szCs w:val="24"/>
        </w:rPr>
        <w:t>School crisis (ICS) team identified.</w:t>
      </w:r>
    </w:p>
    <w:p w:rsidR="00E17E2C" w:rsidRPr="00FD7E54" w:rsidRDefault="00E17E2C" w:rsidP="00E17E2C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D7E54">
        <w:rPr>
          <w:sz w:val="24"/>
          <w:szCs w:val="24"/>
        </w:rPr>
        <w:t>Crisis plan in place with periodic training &amp; review with all staff.</w:t>
      </w:r>
    </w:p>
    <w:p w:rsidR="00E17E2C" w:rsidRPr="00FD7E54" w:rsidRDefault="00E17E2C" w:rsidP="00E17E2C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D7E54">
        <w:rPr>
          <w:sz w:val="24"/>
          <w:szCs w:val="24"/>
        </w:rPr>
        <w:t>Any necessary permission for utilizing outside professionals arranged at start of school and MOUs in place.</w:t>
      </w:r>
    </w:p>
    <w:p w:rsidR="00E17E2C" w:rsidRPr="00FD7E54" w:rsidRDefault="00E17E2C" w:rsidP="00E17E2C">
      <w:pPr>
        <w:pStyle w:val="NoSpacing"/>
        <w:shd w:val="clear" w:color="auto" w:fill="F2F2F2"/>
        <w:rPr>
          <w:b/>
          <w:sz w:val="24"/>
          <w:szCs w:val="24"/>
        </w:rPr>
      </w:pPr>
      <w:r w:rsidRPr="00FD7E54">
        <w:rPr>
          <w:b/>
          <w:sz w:val="24"/>
          <w:szCs w:val="24"/>
        </w:rPr>
        <w:t>Upon learning of a crisis the building principal would:</w:t>
      </w:r>
    </w:p>
    <w:p w:rsidR="00E17E2C" w:rsidRPr="00FD7E54" w:rsidRDefault="00E17E2C" w:rsidP="00E17E2C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 w:rsidRPr="00FD7E54">
        <w:rPr>
          <w:b/>
          <w:sz w:val="24"/>
          <w:szCs w:val="24"/>
        </w:rPr>
        <w:t>Verify the information/identify a family liaison</w:t>
      </w:r>
    </w:p>
    <w:p w:rsidR="00E17E2C" w:rsidRPr="00FD7E54" w:rsidRDefault="00E17E2C" w:rsidP="00E17E2C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 w:rsidRPr="00FD7E54">
        <w:rPr>
          <w:sz w:val="24"/>
          <w:szCs w:val="24"/>
        </w:rPr>
        <w:t>Notify district administration (and attorney, if necessary)</w:t>
      </w:r>
    </w:p>
    <w:p w:rsidR="00E17E2C" w:rsidRPr="00FD7E54" w:rsidRDefault="00E17E2C" w:rsidP="00E17E2C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 w:rsidRPr="00FD7E54">
        <w:rPr>
          <w:sz w:val="24"/>
          <w:szCs w:val="24"/>
        </w:rPr>
        <w:t>Call together the school crisis team</w:t>
      </w:r>
    </w:p>
    <w:p w:rsidR="00E17E2C" w:rsidRPr="00FD7E54" w:rsidRDefault="00E17E2C" w:rsidP="00E17E2C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 w:rsidRPr="00FD7E54">
        <w:rPr>
          <w:sz w:val="24"/>
          <w:szCs w:val="24"/>
        </w:rPr>
        <w:t>Consider consultation with law enforcement in case any interaction could interfere with an ongoing investigation</w:t>
      </w:r>
    </w:p>
    <w:p w:rsidR="00E17E2C" w:rsidRPr="00FD7E54" w:rsidRDefault="00E17E2C" w:rsidP="00E17E2C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 w:rsidRPr="00FD7E54">
        <w:rPr>
          <w:sz w:val="24"/>
          <w:szCs w:val="24"/>
        </w:rPr>
        <w:t>Devise a plan of action for the present and next few days:</w:t>
      </w:r>
    </w:p>
    <w:p w:rsidR="00447F9F" w:rsidRPr="00447F9F" w:rsidRDefault="00E17E2C" w:rsidP="00447F9F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Identify victim(s)</w:t>
      </w:r>
      <w:r w:rsidR="00447F9F">
        <w:rPr>
          <w:sz w:val="24"/>
          <w:szCs w:val="24"/>
        </w:rPr>
        <w:t xml:space="preserve"> and g</w:t>
      </w:r>
      <w:r w:rsidR="00447F9F" w:rsidRPr="00447F9F">
        <w:rPr>
          <w:sz w:val="24"/>
          <w:szCs w:val="24"/>
        </w:rPr>
        <w:t>ather all the victim’</w:t>
      </w:r>
      <w:r w:rsidR="00447F9F">
        <w:rPr>
          <w:sz w:val="24"/>
          <w:szCs w:val="24"/>
        </w:rPr>
        <w:t xml:space="preserve">s belongings 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Decide whether a grief response, trauma response or both are necessary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Make initial notification to staff and announcement of before and after school meetings the first day of the crisis response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Hold a staff briefing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Mobilize media liaison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Write statement for phone inquiries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Assess security needs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Prepare written announcement for staff to relay info to students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Assess need for outside help:  other district personnel, substitutes, community partners, etc.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Notify other schools/organizations that might be impacted i.e. feeder schools, clubs, other organizations, etc.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Compile list of possible at-risk students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Organize a SafeRoom including those to staff it, supplies, and handouts.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Initial planning for memory activity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Have follow-up resources identified and available, include these in notification to parents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Prepare notification(s) to be sent home to parents/guardians including tips for helping their children cope, policy for attendance at/transportation to funerals, follow up meetings and school and school and community resources.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Prepare plans for follow up:  rest of the week, day of the funeral, interventions necessary beyond the SafeRoom remembering needs of at-risk students, general student population and ALL staff.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Meet with school staff at the end of the day to update them and identify any other at-risk students</w:t>
      </w:r>
    </w:p>
    <w:p w:rsidR="00E17E2C" w:rsidRPr="00FD7E54" w:rsidRDefault="00E17E2C" w:rsidP="00E17E2C">
      <w:pPr>
        <w:pStyle w:val="NoSpacing"/>
        <w:numPr>
          <w:ilvl w:val="1"/>
          <w:numId w:val="23"/>
        </w:numPr>
        <w:ind w:left="1080"/>
        <w:rPr>
          <w:sz w:val="24"/>
          <w:szCs w:val="24"/>
        </w:rPr>
      </w:pPr>
      <w:r w:rsidRPr="00FD7E54">
        <w:rPr>
          <w:sz w:val="24"/>
          <w:szCs w:val="24"/>
        </w:rPr>
        <w:t>Meet with SafeRoom staff at the end of the day</w:t>
      </w:r>
    </w:p>
    <w:p w:rsidR="00222FB4" w:rsidRPr="00787B5F" w:rsidRDefault="00E17E2C" w:rsidP="00E17E2C">
      <w:pPr>
        <w:pStyle w:val="NoSpacing"/>
        <w:numPr>
          <w:ilvl w:val="1"/>
          <w:numId w:val="23"/>
        </w:numPr>
        <w:ind w:left="1080"/>
      </w:pPr>
      <w:r w:rsidRPr="00E17E2C">
        <w:rPr>
          <w:sz w:val="24"/>
          <w:szCs w:val="24"/>
        </w:rPr>
        <w:t>Visit the family</w:t>
      </w:r>
    </w:p>
    <w:sectPr w:rsidR="00222FB4" w:rsidRPr="00787B5F" w:rsidSect="006C19D6">
      <w:headerReference w:type="default" r:id="rId7"/>
      <w:footerReference w:type="default" r:id="rId8"/>
      <w:pgSz w:w="12240" w:h="15840"/>
      <w:pgMar w:top="1440" w:right="1080" w:bottom="1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34" w:rsidRDefault="005A1F34" w:rsidP="00007809">
      <w:pPr>
        <w:spacing w:after="0" w:line="240" w:lineRule="auto"/>
      </w:pPr>
      <w:r>
        <w:separator/>
      </w:r>
    </w:p>
  </w:endnote>
  <w:endnote w:type="continuationSeparator" w:id="0">
    <w:p w:rsidR="005A1F34" w:rsidRDefault="005A1F34" w:rsidP="000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C6" w:rsidRPr="00FC0007" w:rsidRDefault="001E17C6" w:rsidP="00680C32">
    <w:pPr>
      <w:pStyle w:val="Footer"/>
      <w:spacing w:before="120" w:after="0"/>
      <w:jc w:val="center"/>
      <w:rPr>
        <w:sz w:val="20"/>
        <w:szCs w:val="20"/>
      </w:rPr>
    </w:pPr>
    <w:r w:rsidRPr="00FC0007">
      <w:rPr>
        <w:color w:val="000000"/>
        <w:sz w:val="20"/>
        <w:szCs w:val="20"/>
      </w:rPr>
      <w:t xml:space="preserve">Colorado School Safety Resource Center            </w:t>
    </w:r>
    <w:r w:rsidR="008F537F">
      <w:rPr>
        <w:sz w:val="20"/>
        <w:szCs w:val="20"/>
      </w:rPr>
      <w:t>www.Colorado.gov/CSSRC</w:t>
    </w:r>
    <w:r w:rsidRPr="00FC0007">
      <w:rPr>
        <w:color w:val="000000"/>
        <w:sz w:val="20"/>
        <w:szCs w:val="20"/>
      </w:rPr>
      <w:t xml:space="preserve">           Tel: 303-239-4435                 </w:t>
    </w:r>
  </w:p>
  <w:p w:rsidR="001E17C6" w:rsidRDefault="001E17C6" w:rsidP="00680C32">
    <w:pPr>
      <w:pStyle w:val="Footer"/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34" w:rsidRDefault="005A1F34" w:rsidP="00007809">
      <w:pPr>
        <w:spacing w:after="0" w:line="240" w:lineRule="auto"/>
      </w:pPr>
      <w:r>
        <w:separator/>
      </w:r>
    </w:p>
  </w:footnote>
  <w:footnote w:type="continuationSeparator" w:id="0">
    <w:p w:rsidR="005A1F34" w:rsidRDefault="005A1F34" w:rsidP="000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D6" w:rsidRDefault="006C19D6"/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70"/>
      <w:gridCol w:w="5410"/>
    </w:tblGrid>
    <w:tr w:rsidR="001E17C6" w:rsidTr="006C19D6">
      <w:trPr>
        <w:trHeight w:val="1665"/>
      </w:trPr>
      <w:tc>
        <w:tcPr>
          <w:tcW w:w="4570" w:type="dxa"/>
        </w:tcPr>
        <w:p w:rsidR="001E17C6" w:rsidRDefault="006D6CB6" w:rsidP="006C19D6">
          <w:pPr>
            <w:pStyle w:val="Header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noProof/>
              <w:sz w:val="36"/>
              <w:szCs w:val="36"/>
            </w:rPr>
            <w:drawing>
              <wp:inline distT="0" distB="0" distL="0" distR="0">
                <wp:extent cx="2818473" cy="6858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8583" cy="6931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0" w:type="dxa"/>
        </w:tcPr>
        <w:p w:rsidR="001E17C6" w:rsidRPr="00E17E2C" w:rsidRDefault="001E17C6" w:rsidP="00E17E2C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007809">
            <w:rPr>
              <w:rFonts w:ascii="Cambria" w:hAnsi="Cambria"/>
              <w:b/>
              <w:sz w:val="24"/>
              <w:szCs w:val="24"/>
            </w:rPr>
            <w:t>District ___________________________________________</w:t>
          </w:r>
          <w:r>
            <w:rPr>
              <w:rFonts w:ascii="Cambria" w:hAnsi="Cambria"/>
              <w:b/>
              <w:sz w:val="24"/>
              <w:szCs w:val="24"/>
            </w:rPr>
            <w:t xml:space="preserve">                                          </w:t>
          </w:r>
          <w:r w:rsidRPr="00007809">
            <w:rPr>
              <w:rFonts w:ascii="Cambria" w:hAnsi="Cambria"/>
              <w:b/>
              <w:sz w:val="24"/>
              <w:szCs w:val="24"/>
            </w:rPr>
            <w:t>School ___________________________________________</w:t>
          </w:r>
          <w:r>
            <w:rPr>
              <w:rFonts w:ascii="Cambria" w:hAnsi="Cambria"/>
              <w:b/>
              <w:sz w:val="24"/>
              <w:szCs w:val="24"/>
            </w:rPr>
            <w:t xml:space="preserve">                                                   </w:t>
          </w:r>
          <w:r w:rsidRPr="00007809">
            <w:rPr>
              <w:rFonts w:ascii="Cambria" w:hAnsi="Cambria"/>
              <w:b/>
              <w:sz w:val="24"/>
              <w:szCs w:val="24"/>
            </w:rPr>
            <w:t>Date _____________________________________________</w:t>
          </w:r>
        </w:p>
      </w:tc>
    </w:tr>
  </w:tbl>
  <w:p w:rsidR="001E17C6" w:rsidRPr="00007809" w:rsidRDefault="001E17C6" w:rsidP="0000780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EA5"/>
    <w:multiLevelType w:val="hybridMultilevel"/>
    <w:tmpl w:val="69D45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2AD"/>
    <w:multiLevelType w:val="hybridMultilevel"/>
    <w:tmpl w:val="DD06E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34A"/>
    <w:multiLevelType w:val="hybridMultilevel"/>
    <w:tmpl w:val="165C34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20274E"/>
    <w:multiLevelType w:val="hybridMultilevel"/>
    <w:tmpl w:val="BC62A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24798"/>
    <w:multiLevelType w:val="hybridMultilevel"/>
    <w:tmpl w:val="894CD150"/>
    <w:lvl w:ilvl="0" w:tplc="487C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7E62"/>
    <w:multiLevelType w:val="hybridMultilevel"/>
    <w:tmpl w:val="9F6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81B"/>
    <w:multiLevelType w:val="hybridMultilevel"/>
    <w:tmpl w:val="5270E3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5CFD"/>
    <w:multiLevelType w:val="hybridMultilevel"/>
    <w:tmpl w:val="689E0DB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C55743"/>
    <w:multiLevelType w:val="hybridMultilevel"/>
    <w:tmpl w:val="D182E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8547D"/>
    <w:multiLevelType w:val="hybridMultilevel"/>
    <w:tmpl w:val="E2C099F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77323"/>
    <w:multiLevelType w:val="hybridMultilevel"/>
    <w:tmpl w:val="A02E9AAA"/>
    <w:lvl w:ilvl="0" w:tplc="C9A07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4D7B"/>
    <w:multiLevelType w:val="hybridMultilevel"/>
    <w:tmpl w:val="6B921C0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02822"/>
    <w:multiLevelType w:val="hybridMultilevel"/>
    <w:tmpl w:val="CA826A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48A"/>
    <w:multiLevelType w:val="hybridMultilevel"/>
    <w:tmpl w:val="4E58E2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38FF"/>
    <w:multiLevelType w:val="hybridMultilevel"/>
    <w:tmpl w:val="D55EEE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CB633F"/>
    <w:multiLevelType w:val="hybridMultilevel"/>
    <w:tmpl w:val="255209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57ED0"/>
    <w:multiLevelType w:val="hybridMultilevel"/>
    <w:tmpl w:val="7F6E288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642B28"/>
    <w:multiLevelType w:val="hybridMultilevel"/>
    <w:tmpl w:val="B0C066B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B3ECE"/>
    <w:multiLevelType w:val="hybridMultilevel"/>
    <w:tmpl w:val="7152CE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F2B9A"/>
    <w:multiLevelType w:val="hybridMultilevel"/>
    <w:tmpl w:val="F95846F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4524F1"/>
    <w:multiLevelType w:val="hybridMultilevel"/>
    <w:tmpl w:val="8E167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25B80"/>
    <w:multiLevelType w:val="hybridMultilevel"/>
    <w:tmpl w:val="31B8B6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7026"/>
    <w:multiLevelType w:val="hybridMultilevel"/>
    <w:tmpl w:val="ACFA786C"/>
    <w:lvl w:ilvl="0" w:tplc="C9A07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9A07F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16"/>
  </w:num>
  <w:num w:numId="12">
    <w:abstractNumId w:val="11"/>
  </w:num>
  <w:num w:numId="13">
    <w:abstractNumId w:val="21"/>
  </w:num>
  <w:num w:numId="14">
    <w:abstractNumId w:val="6"/>
  </w:num>
  <w:num w:numId="15">
    <w:abstractNumId w:val="20"/>
  </w:num>
  <w:num w:numId="16">
    <w:abstractNumId w:val="17"/>
  </w:num>
  <w:num w:numId="17">
    <w:abstractNumId w:val="19"/>
  </w:num>
  <w:num w:numId="18">
    <w:abstractNumId w:val="15"/>
  </w:num>
  <w:num w:numId="19">
    <w:abstractNumId w:val="0"/>
  </w:num>
  <w:num w:numId="20">
    <w:abstractNumId w:val="4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12"/>
    <w:rsid w:val="00007809"/>
    <w:rsid w:val="000678F4"/>
    <w:rsid w:val="000D0E1F"/>
    <w:rsid w:val="00136D63"/>
    <w:rsid w:val="001E17C6"/>
    <w:rsid w:val="00222FB4"/>
    <w:rsid w:val="00252FC6"/>
    <w:rsid w:val="00266428"/>
    <w:rsid w:val="0027454F"/>
    <w:rsid w:val="00280E9B"/>
    <w:rsid w:val="00281199"/>
    <w:rsid w:val="002B00CE"/>
    <w:rsid w:val="00322A1F"/>
    <w:rsid w:val="0032452B"/>
    <w:rsid w:val="0033552D"/>
    <w:rsid w:val="003520A1"/>
    <w:rsid w:val="00370470"/>
    <w:rsid w:val="00442A50"/>
    <w:rsid w:val="00447F9F"/>
    <w:rsid w:val="004506A0"/>
    <w:rsid w:val="00580AFE"/>
    <w:rsid w:val="005A1F34"/>
    <w:rsid w:val="00612114"/>
    <w:rsid w:val="00613348"/>
    <w:rsid w:val="00680C32"/>
    <w:rsid w:val="006A470B"/>
    <w:rsid w:val="006B6A71"/>
    <w:rsid w:val="006C19D6"/>
    <w:rsid w:val="006D1606"/>
    <w:rsid w:val="006D6CB6"/>
    <w:rsid w:val="00777056"/>
    <w:rsid w:val="00787B5F"/>
    <w:rsid w:val="007A4691"/>
    <w:rsid w:val="008F537F"/>
    <w:rsid w:val="009D2A71"/>
    <w:rsid w:val="00A11602"/>
    <w:rsid w:val="00A227AD"/>
    <w:rsid w:val="00A316FF"/>
    <w:rsid w:val="00A84C5E"/>
    <w:rsid w:val="00B46712"/>
    <w:rsid w:val="00CC1B75"/>
    <w:rsid w:val="00E17E2C"/>
    <w:rsid w:val="00E96225"/>
    <w:rsid w:val="00FC0007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C062B-A1B9-4C44-9F89-8B91F8EC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7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7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67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6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71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467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8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80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1334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6A470B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6A470B"/>
    <w:pPr>
      <w:autoSpaceDE w:val="0"/>
      <w:autoSpaceDN w:val="0"/>
      <w:adjustRightInd w:val="0"/>
      <w:spacing w:after="0" w:line="240" w:lineRule="auto"/>
    </w:pPr>
    <w:rPr>
      <w:rFonts w:ascii="Times" w:eastAsia="Times" w:hAnsi="Times"/>
      <w:color w:val="000000"/>
      <w:sz w:val="24"/>
      <w:szCs w:val="20"/>
    </w:rPr>
  </w:style>
  <w:style w:type="character" w:customStyle="1" w:styleId="BodyText2Char">
    <w:name w:val="Body Text 2 Char"/>
    <w:link w:val="BodyText2"/>
    <w:rsid w:val="006A470B"/>
    <w:rPr>
      <w:rFonts w:ascii="Times" w:eastAsia="Times" w:hAnsi="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charms</dc:creator>
  <cp:keywords/>
  <cp:lastModifiedBy>Isaac Baah</cp:lastModifiedBy>
  <cp:revision>3</cp:revision>
  <cp:lastPrinted>2020-01-27T18:10:00Z</cp:lastPrinted>
  <dcterms:created xsi:type="dcterms:W3CDTF">2020-01-27T18:09:00Z</dcterms:created>
  <dcterms:modified xsi:type="dcterms:W3CDTF">2020-01-27T18:12:00Z</dcterms:modified>
</cp:coreProperties>
</file>